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version 12.2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no service pad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service timestamps debug datetime msec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service timestamps log datetime msec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no service password-encryption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hostname DSW2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boot-start-marker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boot-end-marker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no aaa new-model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system mtu routing 1500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ip routing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ip dhcp excluded-address 192.168.10.2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ip dhcp excluded-address 192.168.10.3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ip dhcp excluded-address 192.168.10.4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ip dhcp excluded-address 192.168.10.5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ip dhcp excluded-address 192.168.10.6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ip dhcp excluded-address 192.168.10.7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ip dhcp excluded-address 192.168.10.8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ip dhcp excluded-address 192.168.10.9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ip dhcp excluded-address 192.168.10.100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ip dhcp excluded-address 192.168.10.200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ip dhcp excluded-address 192.168.10.1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ip dhcp excluded-address 192.168.20.1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ip dhcp excluded-address 192.168.30.1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ip dhcp excluded-address 192.168.40.1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ip dhcp excluded-address 192.168.40.100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ip dhcp excluded-address 192.168.40.200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ip dhcp excluded-address 192.168.30.200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ip dhcp excluded-address 192.168.30.100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ip dhcp excluded-address 192.168.20.100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ip dhcp excluded-address 192.168.20.200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ip dhcp pool vlan10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 network 192.168.10.0 255.255.255.0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 default-router 192.168.10.1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 dns-server 192.168.10.7 192.168.10.9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ip dhcp pool vlan20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 network 192.168.20.0 255.255.255.0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  default-router 192.168.20.1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  dns-server 192.168.10.7 192.168.10.9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ip dhcp pool vlan30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network 192.168.30.0 255.255.255.0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 default-router 192.168.30.1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  dns-server 192.168.10.7 192.168.10.9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ip dhcp pool vlan40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  network 192.168.40.0 255.255.255.0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  default-router 192.168.40.1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  dns-server 192.168.10.7 192.168.10.9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license boot level ipservices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spanning-tree mode pvst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spanning-tree extend system-id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vlan internal allocation policy ascending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interface FastEthernet0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no ip route-cache cef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no ip route-cache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 shutdown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interface GigabitEthernet0/1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switchport trunk encapsulation dot1q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switchport trunk allowed vlan 1-99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interface GigabitEthernet0/2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interface GigabitEthernet0/3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interface GigabitEthernet0/4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interface GigabitEthernet0/5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interface GigabitEthernet0/6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interface GigabitEthernet0/7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interface GigabitEthernet0/8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interface GigabitEthernet0/9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interface GigabitEthernet0/10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interface GigabitEthernet0/11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interface GigabitEthernet0/12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interface GigabitEthernet0/13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interface GigabitEthernet0/14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interface GigabitEthernet0/15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interface GigabitEthernet0/16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interface GigabitEthernet0/17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interface GigabitEthernet0/18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interface GigabitEthernet0/19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interface GigabitEthernet0/20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interface GigabitEthernet0/21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interface GigabitEthernet0/22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interface GigabitEthernet0/23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 no switchport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 ip address 192.168.60.1 255.255.255.0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interface GigabitEthernet0/24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 no switchport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 ip address 192.168.70.2 255.255.255.0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interface GigabitEthernet1/1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interface GigabitEthernet1/2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interface GigabitEthernet1/3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interface GigabitEthernet1/4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interface TenGigabitEthernet1/1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interface TenGigabitEthernet1/2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interface Vlan1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 shutdown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interface Vlan10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 ip address 192.168.10.200 255.255.255.0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 standby 10 ip 192.168.10.1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 standby 10 priority 95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 standby 10 preempt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interface Vlan20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 ip address 192.168.20.200 255.255.255.0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 standby 20 ip 192.168.20.1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 standby 20 priority 95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 standby 20 preempt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interface Vlan30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 ip address 192.168.30.200 255.255.255.0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 standby 30 ip 192.168.30.1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 standby 30 priority 105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 standby 30 preempt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interface Vlan40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 ip address 192.168.40.200 255.255.255.0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 standby 40 ip 192.168.40.1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 standby 40 priority 105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 standby 40 preempt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router rip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 version 2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 network 192.168.60.0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 network 192.168.70.0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ip classless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ip http server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ip http secure-server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ip sla enable reaction-alerts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line con 0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line vty 5 15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end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